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94" w:rsidRDefault="00A96794" w:rsidP="00A96794">
      <w:pPr>
        <w:pStyle w:val="1"/>
        <w:ind w:left="107" w:right="518"/>
      </w:pPr>
      <w:r>
        <w:t>VI.</w:t>
      </w:r>
      <w:r>
        <w:rPr>
          <w:rFonts w:ascii="Arial" w:eastAsia="Arial" w:hAnsi="Arial" w:cs="Arial"/>
        </w:rPr>
        <w:t xml:space="preserve"> </w:t>
      </w:r>
      <w:r>
        <w:t xml:space="preserve">Номинации Конкурса </w:t>
      </w:r>
    </w:p>
    <w:p w:rsidR="00A96794" w:rsidRDefault="00A96794" w:rsidP="00A96794">
      <w:pPr>
        <w:ind w:left="268" w:right="316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Конкурс проводится по четырем тематическим направлениям: «Историческое краеведение»; «Летопись родного края»; «Природное наследие», «К туристскому мастерству». </w:t>
      </w:r>
    </w:p>
    <w:p w:rsidR="00A96794" w:rsidRDefault="00A96794" w:rsidP="00A96794">
      <w:pPr>
        <w:spacing w:line="259" w:lineRule="auto"/>
        <w:ind w:left="992" w:right="316" w:firstLine="0"/>
      </w:pPr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Номинации Конкурса: </w:t>
      </w:r>
    </w:p>
    <w:p w:rsidR="00A96794" w:rsidRDefault="00A96794" w:rsidP="00A96794">
      <w:pPr>
        <w:spacing w:after="182" w:line="259" w:lineRule="auto"/>
        <w:ind w:left="987" w:right="55" w:hanging="10"/>
        <w:jc w:val="left"/>
      </w:pPr>
      <w:r>
        <w:t>6.2.1.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Тематическое направление «Историческое краеведение»:  </w:t>
      </w:r>
    </w:p>
    <w:p w:rsidR="00A96794" w:rsidRDefault="00A96794" w:rsidP="00A96794">
      <w:pPr>
        <w:ind w:left="268" w:right="316"/>
      </w:pPr>
      <w:r>
        <w:rPr>
          <w:b/>
          <w:i/>
        </w:rPr>
        <w:t xml:space="preserve">Военная история. Специальная военная операция – </w:t>
      </w:r>
      <w:r>
        <w:t xml:space="preserve">индивидуальное участие, рассматриваются исследовательские работы по изучению военной истории на местном краеведческом материале, увековечение памяти земляков; </w:t>
      </w:r>
    </w:p>
    <w:p w:rsidR="00A96794" w:rsidRDefault="00A96794" w:rsidP="00A96794">
      <w:pPr>
        <w:ind w:left="268" w:right="316"/>
      </w:pPr>
      <w:r>
        <w:rPr>
          <w:b/>
          <w:i/>
        </w:rPr>
        <w:t xml:space="preserve">Великая Отечественная война. Поиск – </w:t>
      </w:r>
      <w:r>
        <w:t>индивидуальное участие, рассматриваются исследовательские работы по изучению</w:t>
      </w:r>
      <w:r>
        <w:rPr>
          <w:b/>
          <w:i/>
        </w:rPr>
        <w:t xml:space="preserve"> </w:t>
      </w:r>
      <w:r>
        <w:t xml:space="preserve">событий 1941-1945 годов; хода боевых действий, исследования мест боев, боевого пути соединений, сформированных в родном крае, героических действий земляков, мероприятия по сохранению памяти защитников Отечества;  </w:t>
      </w:r>
    </w:p>
    <w:p w:rsidR="00A96794" w:rsidRDefault="00A96794" w:rsidP="00A96794">
      <w:pPr>
        <w:ind w:left="268" w:right="316"/>
      </w:pPr>
      <w:r>
        <w:rPr>
          <w:b/>
          <w:i/>
        </w:rPr>
        <w:t xml:space="preserve">Земляки – </w:t>
      </w:r>
      <w:r>
        <w:t xml:space="preserve">индивидуальное участие рассматриваются исследовательские работы по изучению жизни, деятельности и подвига земляков. </w:t>
      </w:r>
    </w:p>
    <w:p w:rsidR="00A96794" w:rsidRDefault="00A96794" w:rsidP="00A96794">
      <w:pPr>
        <w:spacing w:after="182" w:line="259" w:lineRule="auto"/>
        <w:ind w:left="987" w:right="55" w:hanging="10"/>
        <w:jc w:val="left"/>
      </w:pPr>
      <w:r>
        <w:t>6.2.2.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Тематическое направление «Летопись родного края»:</w:t>
      </w:r>
      <w:r>
        <w:t xml:space="preserve"> </w:t>
      </w:r>
    </w:p>
    <w:p w:rsidR="00A96794" w:rsidRDefault="00A96794" w:rsidP="00A96794">
      <w:pPr>
        <w:ind w:left="268" w:right="316"/>
      </w:pPr>
      <w:r>
        <w:rPr>
          <w:b/>
          <w:i/>
        </w:rPr>
        <w:t xml:space="preserve">Археология – </w:t>
      </w:r>
      <w:r>
        <w:t xml:space="preserve">индивидуальное участие, рассматриваются исследовательские работы по изучению исторического прошлого Малой Родины по вещественным источникам; изучению непосредственных остатков человеческой деятельности, составлению летописи наших дней, изучению отдельных, наиболее ярких или малоизвестных исторических событий, природных явлений, исследовательская деятельность обучающихся в области геологии и экологии; </w:t>
      </w:r>
    </w:p>
    <w:p w:rsidR="00A96794" w:rsidRDefault="00A96794" w:rsidP="00A96794">
      <w:pPr>
        <w:ind w:left="268" w:right="381"/>
      </w:pPr>
      <w:r>
        <w:rPr>
          <w:b/>
          <w:i/>
        </w:rPr>
        <w:t>Литературное краеведение. Топонимика –</w:t>
      </w:r>
      <w:r>
        <w:t xml:space="preserve"> индивидуальное участие, рассматриваются исследовательские работы по изучению </w:t>
      </w:r>
      <w:r>
        <w:lastRenderedPageBreak/>
        <w:t xml:space="preserve">литературного наследия родного края, изучению происхождения географических названий в родном крае, статьи, эссе, очерки, блоги); </w:t>
      </w:r>
    </w:p>
    <w:p w:rsidR="00A96794" w:rsidRDefault="00A96794" w:rsidP="00A96794">
      <w:pPr>
        <w:ind w:left="268" w:right="316"/>
      </w:pPr>
      <w:r>
        <w:rPr>
          <w:b/>
          <w:i/>
        </w:rPr>
        <w:t>Родословие</w:t>
      </w:r>
      <w:r>
        <w:t xml:space="preserve"> – индивидуальное участие, рассматриваются исследовательские работы по изучению родословных, семейных традиций и обрядов;</w:t>
      </w:r>
      <w:r>
        <w:rPr>
          <w:i/>
        </w:rPr>
        <w:t xml:space="preserve"> </w:t>
      </w:r>
    </w:p>
    <w:p w:rsidR="00A96794" w:rsidRDefault="00A96794" w:rsidP="00A96794">
      <w:pPr>
        <w:ind w:left="268" w:right="383"/>
      </w:pPr>
      <w:r>
        <w:rPr>
          <w:b/>
          <w:i/>
        </w:rPr>
        <w:t xml:space="preserve">Культурное наследие </w:t>
      </w:r>
      <w:r>
        <w:t>– индивидуальное участие, рассматриваются исследовательские работы по изучению творчества жителей Малой Родины: прикладное творчество, фольклор, уникальность местных традиций городов и малых поселений, художественное и музыкальное творчество, традиции, игры, архитектуру и т.п.;</w:t>
      </w:r>
      <w:r>
        <w:rPr>
          <w:i/>
        </w:rPr>
        <w:t xml:space="preserve"> </w:t>
      </w:r>
    </w:p>
    <w:p w:rsidR="00A96794" w:rsidRDefault="00A96794" w:rsidP="00A96794">
      <w:pPr>
        <w:ind w:left="268" w:right="382"/>
      </w:pPr>
      <w:r>
        <w:rPr>
          <w:b/>
          <w:i/>
        </w:rPr>
        <w:t>История развития техники в России</w:t>
      </w:r>
      <w:r>
        <w:t xml:space="preserve"> – индивидуальное участие, индивидуальное участие, рассматриваются исследовательские работы по изучению истории развития техники: железнодорожного, автомобильного, водного, авиационного транспорта. </w:t>
      </w:r>
    </w:p>
    <w:p w:rsidR="00A96794" w:rsidRDefault="00A96794" w:rsidP="00A96794">
      <w:pPr>
        <w:ind w:left="268" w:right="383"/>
      </w:pPr>
      <w:r>
        <w:rPr>
          <w:b/>
          <w:i/>
        </w:rPr>
        <w:t>Исторической краеведение –</w:t>
      </w:r>
      <w:r>
        <w:t xml:space="preserve"> индивидуальное участие, рассматриваются работы по изучению истории родного края с древнейших времен до сегодняшнего дня, составление летописи наших дней, изучение отдельных, наиболее ярких или малоизвестных исторических событий, природных явлений или воссоздание общей истории края. </w:t>
      </w:r>
    </w:p>
    <w:p w:rsidR="00A96794" w:rsidRDefault="00A96794" w:rsidP="00A96794">
      <w:pPr>
        <w:ind w:left="992" w:right="2149" w:firstLine="0"/>
      </w:pPr>
      <w:r>
        <w:t>6.2.3.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Тематическое направление «Природное наследие»: </w:t>
      </w:r>
      <w:r>
        <w:t xml:space="preserve">А). Для обучающихся в возрасте от 10 до 14 лет: </w:t>
      </w:r>
    </w:p>
    <w:p w:rsidR="00A96794" w:rsidRDefault="00A96794" w:rsidP="00A96794">
      <w:pPr>
        <w:ind w:left="268" w:right="316"/>
      </w:pPr>
      <w:proofErr w:type="spellStart"/>
      <w:r>
        <w:rPr>
          <w:b/>
          <w:i/>
        </w:rPr>
        <w:t>Экотрадиции</w:t>
      </w:r>
      <w:proofErr w:type="spellEnd"/>
      <w:r>
        <w:t xml:space="preserve"> – рассматриваются творческие работы, отражающие уникальность местных традиций городов и малых поселений; образцы сувенирной продукции; рецепты по приготовлению национальных блюд, рецепты лечения народными средствами); </w:t>
      </w:r>
    </w:p>
    <w:p w:rsidR="00A96794" w:rsidRDefault="00A96794" w:rsidP="00A96794">
      <w:pPr>
        <w:spacing w:after="185" w:line="259" w:lineRule="auto"/>
        <w:ind w:left="992" w:right="316" w:firstLine="0"/>
      </w:pPr>
      <w:r>
        <w:lastRenderedPageBreak/>
        <w:t xml:space="preserve">Б). Для обучающихся в возрасте от 10 до 18 лет:  </w:t>
      </w:r>
    </w:p>
    <w:p w:rsidR="00A96794" w:rsidRDefault="00A96794" w:rsidP="00A96794">
      <w:pPr>
        <w:ind w:left="268" w:right="316"/>
      </w:pPr>
      <w:r>
        <w:rPr>
          <w:b/>
          <w:i/>
        </w:rPr>
        <w:t>Этно-фенология</w:t>
      </w:r>
      <w:r>
        <w:t xml:space="preserve"> – рассматриваются исследовательские работы участников проекта «Окружающий мир» по направлению «Наблюдения за сезонными изменениями в природе», отражающие приметы, традиции, поверья, связанные с одним из объектов, выбранных в рамках программы фенологических наблюдений); </w:t>
      </w:r>
    </w:p>
    <w:p w:rsidR="00A96794" w:rsidRDefault="00A96794" w:rsidP="00A96794">
      <w:pPr>
        <w:spacing w:after="186" w:line="259" w:lineRule="auto"/>
        <w:ind w:left="992" w:right="316" w:firstLine="0"/>
      </w:pPr>
      <w:r>
        <w:t xml:space="preserve"> В). Для обучающихся в возрасте от 14 до 18 лет: </w:t>
      </w:r>
    </w:p>
    <w:p w:rsidR="00A96794" w:rsidRDefault="00A96794" w:rsidP="00A96794">
      <w:pPr>
        <w:ind w:left="268" w:right="316"/>
      </w:pPr>
      <w:r>
        <w:t xml:space="preserve"> </w:t>
      </w:r>
      <w:r>
        <w:rPr>
          <w:b/>
          <w:i/>
        </w:rPr>
        <w:t>Природа и этнос</w:t>
      </w:r>
      <w:r>
        <w:rPr>
          <w:b/>
        </w:rPr>
        <w:t xml:space="preserve"> </w:t>
      </w:r>
      <w:r>
        <w:t xml:space="preserve">– рассматриваются исследовательские работы, посвященные изучению истории взаимоотношений этноса и природы, места природы в культуре этноса, а также влияния этнических, религиозных и иных традиций на отношение к природе, рациональное природопользование; </w:t>
      </w:r>
    </w:p>
    <w:p w:rsidR="00A96794" w:rsidRDefault="00A96794" w:rsidP="00A96794">
      <w:pPr>
        <w:ind w:left="268" w:right="316"/>
      </w:pPr>
      <w:r>
        <w:rPr>
          <w:b/>
          <w:i/>
        </w:rPr>
        <w:t>Культурный код в природе</w:t>
      </w:r>
      <w:r>
        <w:t xml:space="preserve"> – рассматриваются практические проекты, направленные на сохранение природоохранных традиций и развитие </w:t>
      </w:r>
      <w:proofErr w:type="spellStart"/>
      <w:r>
        <w:t>природнокультурной</w:t>
      </w:r>
      <w:proofErr w:type="spellEnd"/>
      <w:r>
        <w:t xml:space="preserve"> среды в гражданском сообществе (селе, городе) через воспроизводство явлений нематериальной культуры (песен, танцев, игр, обрядов и др.), отражающих нормы природопользования, этику взаимоотношений этноса с природной средой, а также применения этнических компонентов в дизайнерских разработках, производстве современной продукции и предметов материальной культуры (сооружений, жилища, одежды, утвари, продуктов питания и др.); </w:t>
      </w:r>
    </w:p>
    <w:p w:rsidR="00A96794" w:rsidRDefault="00A96794" w:rsidP="00A96794">
      <w:pPr>
        <w:ind w:left="268" w:right="316"/>
      </w:pPr>
      <w:r>
        <w:rPr>
          <w:b/>
          <w:i/>
        </w:rPr>
        <w:t>Юные геологи</w:t>
      </w:r>
      <w:r>
        <w:t xml:space="preserve"> – индивидуальное участие, рассматриваются работы в области геологии; </w:t>
      </w:r>
    </w:p>
    <w:p w:rsidR="00A96794" w:rsidRDefault="00A96794" w:rsidP="00A96794">
      <w:pPr>
        <w:ind w:left="268" w:right="316"/>
      </w:pPr>
      <w:proofErr w:type="spellStart"/>
      <w:r>
        <w:rPr>
          <w:b/>
          <w:i/>
        </w:rPr>
        <w:t>Экогид</w:t>
      </w:r>
      <w:proofErr w:type="spellEnd"/>
      <w:r>
        <w:t xml:space="preserve"> – рассматриваются экскурсии, маршруты, знакомящие с культурным и природным наследием своего края, направленные на развитие </w:t>
      </w:r>
      <w:proofErr w:type="spellStart"/>
      <w:r>
        <w:t>этноэкологического</w:t>
      </w:r>
      <w:proofErr w:type="spellEnd"/>
      <w:r>
        <w:t xml:space="preserve"> туризма); </w:t>
      </w:r>
    </w:p>
    <w:p w:rsidR="00A96794" w:rsidRDefault="00A96794" w:rsidP="00A96794">
      <w:pPr>
        <w:ind w:left="268" w:right="316"/>
      </w:pPr>
      <w:proofErr w:type="spellStart"/>
      <w:r>
        <w:rPr>
          <w:b/>
          <w:i/>
        </w:rPr>
        <w:t>Экожурналистика</w:t>
      </w:r>
      <w:proofErr w:type="spellEnd"/>
      <w:r>
        <w:t xml:space="preserve"> – рассматриваются видеосюжеты, фоторепортажи, статьи, эссе, очерки, блоги, социальная реклама, </w:t>
      </w:r>
      <w:r>
        <w:lastRenderedPageBreak/>
        <w:t xml:space="preserve">посвященные задачам комплексного сохранения природного и культурного наследия своего края и выражающие личное понимание проблемы взаимоотношения этноса с природной средой). </w:t>
      </w:r>
    </w:p>
    <w:p w:rsidR="00A96794" w:rsidRDefault="00A96794" w:rsidP="00A96794">
      <w:pPr>
        <w:spacing w:after="126" w:line="259" w:lineRule="auto"/>
        <w:ind w:left="987" w:right="55" w:hanging="10"/>
        <w:jc w:val="left"/>
      </w:pPr>
      <w:r>
        <w:t>6.2.4.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Тематическое направление «К туристскому мастерству» </w:t>
      </w:r>
    </w:p>
    <w:p w:rsidR="00A96794" w:rsidRDefault="00A96794" w:rsidP="00A96794">
      <w:pPr>
        <w:spacing w:after="36"/>
        <w:ind w:left="268" w:right="316"/>
      </w:pPr>
      <w:r>
        <w:t xml:space="preserve">Краеведческие исследования в туристских походах, передвижных экспедициях и лагерях по темам: </w:t>
      </w:r>
    </w:p>
    <w:p w:rsidR="00A96794" w:rsidRDefault="00A96794" w:rsidP="00A96794">
      <w:pPr>
        <w:numPr>
          <w:ilvl w:val="0"/>
          <w:numId w:val="1"/>
        </w:numPr>
        <w:spacing w:after="158" w:line="259" w:lineRule="auto"/>
        <w:ind w:right="316"/>
      </w:pPr>
      <w:r>
        <w:t xml:space="preserve">Комплексные эколого-географические исследования; </w:t>
      </w:r>
    </w:p>
    <w:p w:rsidR="00A96794" w:rsidRDefault="00A96794" w:rsidP="00A96794">
      <w:pPr>
        <w:numPr>
          <w:ilvl w:val="0"/>
          <w:numId w:val="1"/>
        </w:numPr>
        <w:spacing w:after="159" w:line="259" w:lineRule="auto"/>
        <w:ind w:right="316"/>
      </w:pPr>
      <w:r>
        <w:t xml:space="preserve">Гидрологические наблюдения и исследования района туристского похода; </w:t>
      </w:r>
    </w:p>
    <w:p w:rsidR="00A96794" w:rsidRDefault="00A96794" w:rsidP="00A96794">
      <w:pPr>
        <w:numPr>
          <w:ilvl w:val="0"/>
          <w:numId w:val="1"/>
        </w:numPr>
        <w:spacing w:after="160" w:line="259" w:lineRule="auto"/>
        <w:ind w:right="316"/>
      </w:pPr>
      <w:r>
        <w:t xml:space="preserve">Геоморфологические исследования; </w:t>
      </w:r>
    </w:p>
    <w:p w:rsidR="00A96794" w:rsidRDefault="00A96794" w:rsidP="00A96794">
      <w:pPr>
        <w:numPr>
          <w:ilvl w:val="0"/>
          <w:numId w:val="1"/>
        </w:numPr>
        <w:spacing w:after="158" w:line="259" w:lineRule="auto"/>
        <w:ind w:right="316"/>
      </w:pPr>
      <w:r>
        <w:t xml:space="preserve">Экологический мониторинг в полевых экологических лагерях; </w:t>
      </w:r>
    </w:p>
    <w:p w:rsidR="00A96794" w:rsidRDefault="00A96794" w:rsidP="00A96794">
      <w:pPr>
        <w:numPr>
          <w:ilvl w:val="0"/>
          <w:numId w:val="1"/>
        </w:numPr>
        <w:spacing w:after="41"/>
        <w:ind w:right="316"/>
      </w:pPr>
      <w:r>
        <w:t xml:space="preserve">Изучение человека: психологическая выносливость, коммуникабельность, пределы человеческого организма, особенности поведения в условиях малой группы в автономных условиях похода и т.п.; </w:t>
      </w:r>
    </w:p>
    <w:p w:rsidR="00832E8D" w:rsidRDefault="00A96794" w:rsidP="00A96794">
      <w:r>
        <w:t>Профессиональная ориентация через туристские должности в походе.</w:t>
      </w:r>
      <w:bookmarkStart w:id="0" w:name="_GoBack"/>
      <w:bookmarkEnd w:id="0"/>
    </w:p>
    <w:sectPr w:rsidR="0083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937F3"/>
    <w:multiLevelType w:val="hybridMultilevel"/>
    <w:tmpl w:val="3CD4F9E0"/>
    <w:lvl w:ilvl="0" w:tplc="B79A327A">
      <w:start w:val="1"/>
      <w:numFmt w:val="bullet"/>
      <w:lvlText w:val=""/>
      <w:lvlJc w:val="left"/>
      <w:pPr>
        <w:ind w:left="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76631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88BBE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B4B0C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7CC25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3C33F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82019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84291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5E92B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94"/>
    <w:rsid w:val="00832E8D"/>
    <w:rsid w:val="00A9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61540-1D6B-46E1-A27A-B7ACDA3A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794"/>
    <w:pPr>
      <w:spacing w:after="15" w:line="387" w:lineRule="auto"/>
      <w:ind w:left="283" w:right="323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96794"/>
    <w:pPr>
      <w:keepNext/>
      <w:keepLines/>
      <w:spacing w:after="305"/>
      <w:ind w:left="10" w:right="2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794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istoky@outlook.com</dc:creator>
  <cp:keywords/>
  <dc:description/>
  <cp:lastModifiedBy>istoky@outlook.com</cp:lastModifiedBy>
  <cp:revision>1</cp:revision>
  <dcterms:created xsi:type="dcterms:W3CDTF">2023-09-08T09:36:00Z</dcterms:created>
  <dcterms:modified xsi:type="dcterms:W3CDTF">2023-09-08T09:37:00Z</dcterms:modified>
</cp:coreProperties>
</file>